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13E" w:rsidRDefault="0069613E" w:rsidP="0069613E">
      <w:pPr>
        <w:pStyle w:val="3"/>
        <w:jc w:val="center"/>
        <w:rPr>
          <w:rFonts w:hint="eastAsia"/>
          <w:color w:val="FF0000"/>
        </w:rPr>
      </w:pPr>
      <w:r w:rsidRPr="0069613E">
        <w:rPr>
          <w:rFonts w:hint="eastAsia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210E909A" wp14:editId="46CE328C">
            <wp:simplePos x="0" y="0"/>
            <wp:positionH relativeFrom="page">
              <wp:posOffset>11785600</wp:posOffset>
            </wp:positionH>
            <wp:positionV relativeFrom="topMargin">
              <wp:posOffset>10744200</wp:posOffset>
            </wp:positionV>
            <wp:extent cx="406400" cy="3048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13E">
        <w:rPr>
          <w:rFonts w:hint="eastAsia"/>
          <w:color w:val="FF0000"/>
        </w:rPr>
        <w:t xml:space="preserve"> </w:t>
      </w:r>
      <w:r w:rsidRPr="0069613E">
        <w:rPr>
          <w:rFonts w:hint="eastAsia"/>
          <w:color w:val="FF0000"/>
        </w:rPr>
        <w:t>6</w:t>
      </w:r>
      <w:r w:rsidRPr="0069613E">
        <w:rPr>
          <w:rFonts w:hint="eastAsia"/>
          <w:color w:val="FF0000"/>
        </w:rPr>
        <w:t xml:space="preserve"> </w:t>
      </w:r>
      <w:r w:rsidRPr="0069613E">
        <w:rPr>
          <w:rFonts w:hint="eastAsia"/>
          <w:color w:val="FF0000"/>
        </w:rPr>
        <w:t>我们周围的物质</w:t>
      </w:r>
    </w:p>
    <w:p w:rsidR="006B6B02" w:rsidRDefault="006B6B02" w:rsidP="006B6B02">
      <w:pPr>
        <w:rPr>
          <w:b/>
        </w:rPr>
      </w:pPr>
      <w:r>
        <w:rPr>
          <w:b/>
        </w:rPr>
        <w:t>一、单选题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1</w:t>
      </w:r>
      <w:r>
        <w:t>．下列数据中，最接近生活实际的是（　　）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．一校鸡蛋的质量约为</w:t>
      </w:r>
      <w:r>
        <w:rPr>
          <w:rFonts w:eastAsia="Times New Roman"/>
        </w:rPr>
        <w:t>5kg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t>．一枚药片的质量约为</w:t>
      </w:r>
      <w:r>
        <w:rPr>
          <w:rFonts w:eastAsia="Times New Roman"/>
        </w:rPr>
        <w:t>500g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．一个普通中学生的质量为</w:t>
      </w:r>
      <w:r>
        <w:rPr>
          <w:rFonts w:eastAsia="Times New Roman"/>
        </w:rPr>
        <w:t>50kg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t>．一间空教室的空气质量大约是</w:t>
      </w:r>
      <w:r>
        <w:rPr>
          <w:rFonts w:eastAsia="Times New Roman"/>
        </w:rPr>
        <w:t>20kg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2</w:t>
      </w:r>
      <w:r>
        <w:t>．下列说法中正确的是（　　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A</w:t>
      </w:r>
      <w:r>
        <w:t>．必须使用镊子加减砝码、调节平衡螺母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B</w:t>
      </w:r>
      <w:r>
        <w:t>．用托盘天平不能直接测出一枚大头针的质量，是因为一枚大头针的质量大于托盘天平的分度值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C</w:t>
      </w:r>
      <w:r>
        <w:t>．使用托盘天平称量时，左盘放砝码，右盘放物体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D</w:t>
      </w:r>
      <w:r>
        <w:t>．用托盘天平称量物体质量时，若砝码磨损，则测量值将偏大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3</w:t>
      </w:r>
      <w:r>
        <w:t>．对密度公式</w:t>
      </w:r>
      <w:r>
        <w:object w:dxaOrig="88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8" o:spid="_x0000_i1025" type="#_x0000_t75" alt="eqId92a5b49012c246c99bedf2b2063cd806" style="width:44.15pt;height:36pt" o:ole="">
            <v:imagedata r:id="rId8" o:title="eqId92a5b49012c246c99bedf2b2063cd806"/>
          </v:shape>
          <o:OLEObject Type="Embed" ProgID="Equation.DSMT4" ShapeID="对象 78" DrawAspect="Content" ObjectID="_1672379426" r:id="rId9"/>
        </w:object>
      </w:r>
      <w:r>
        <w:t>，下列理解正确的是（　　）</w:t>
      </w:r>
    </w:p>
    <w:p w:rsidR="006B6B02" w:rsidRDefault="006B6B02" w:rsidP="006B6B02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．对于不同物质，</w:t>
      </w:r>
      <w:r>
        <w:rPr>
          <w:rFonts w:eastAsia="Times New Roman"/>
          <w:i/>
        </w:rPr>
        <w:t>m</w:t>
      </w:r>
      <w:r>
        <w:rPr>
          <w:rFonts w:eastAsia="Times New Roman"/>
        </w:rPr>
        <w:t xml:space="preserve"> </w:t>
      </w:r>
      <w:r>
        <w:t>越大，</w:t>
      </w:r>
      <w:r>
        <w:rPr>
          <w:rFonts w:eastAsia="Times New Roman"/>
          <w:i/>
        </w:rPr>
        <w:t>V</w:t>
      </w:r>
      <w:r>
        <w:rPr>
          <w:rFonts w:eastAsia="Times New Roman"/>
        </w:rPr>
        <w:t xml:space="preserve"> </w:t>
      </w:r>
      <w:r>
        <w:t>越大</w:t>
      </w:r>
      <w:r>
        <w:tab/>
        <w:t>B</w:t>
      </w:r>
      <w:r>
        <w:t>．对于同种物质，</w:t>
      </w:r>
      <w:r>
        <w:rPr>
          <w:rFonts w:eastAsia="Times New Roman"/>
          <w:i/>
        </w:rPr>
        <w:t>ρ</w:t>
      </w:r>
      <w:r>
        <w:t>与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V</w:t>
      </w:r>
      <w:r>
        <w:rPr>
          <w:rFonts w:eastAsia="Times New Roman"/>
        </w:rPr>
        <w:t xml:space="preserve"> </w:t>
      </w:r>
      <w:r>
        <w:t>成反比</w:t>
      </w:r>
    </w:p>
    <w:p w:rsidR="006B6B02" w:rsidRDefault="006B6B02" w:rsidP="006B6B02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．对于不同物质，</w:t>
      </w:r>
      <w:r>
        <w:rPr>
          <w:rFonts w:eastAsia="Times New Roman"/>
          <w:i/>
        </w:rPr>
        <w:t>ρ</w:t>
      </w:r>
      <w:r>
        <w:t>越小，</w:t>
      </w:r>
      <w:r>
        <w:rPr>
          <w:rFonts w:eastAsia="Times New Roman"/>
          <w:i/>
        </w:rPr>
        <w:t>m</w:t>
      </w:r>
      <w:r>
        <w:rPr>
          <w:rFonts w:eastAsia="Times New Roman"/>
        </w:rPr>
        <w:t xml:space="preserve"> </w:t>
      </w:r>
      <w:r>
        <w:t>越小</w:t>
      </w:r>
      <w:r>
        <w:tab/>
        <w:t>D</w:t>
      </w:r>
      <w:r>
        <w:t>．对于同种物质，</w:t>
      </w:r>
      <w:r>
        <w:rPr>
          <w:rFonts w:eastAsia="Times New Roman"/>
          <w:i/>
        </w:rPr>
        <w:t>m</w:t>
      </w:r>
      <w:r>
        <w:rPr>
          <w:rFonts w:eastAsia="Times New Roman"/>
        </w:rPr>
        <w:t xml:space="preserve"> </w:t>
      </w:r>
      <w:r>
        <w:t>与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V</w:t>
      </w:r>
      <w:r>
        <w:rPr>
          <w:rFonts w:eastAsia="Times New Roman"/>
        </w:rPr>
        <w:t xml:space="preserve"> </w:t>
      </w:r>
      <w:r>
        <w:t>成正比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4</w:t>
      </w:r>
      <w:r>
        <w:t>．分别由甲、乙两种物质组成的不同物体，其质量与体积的关系如图所示，分析图象可知，两种物质的密度之比</w:t>
      </w:r>
      <w:r>
        <w:rPr>
          <w:rFonts w:eastAsia="Times New Roman"/>
        </w:rPr>
        <w:t>ρ</w:t>
      </w:r>
      <w:r>
        <w:rPr>
          <w:rFonts w:eastAsia="MS Mincho"/>
          <w:vertAlign w:val="subscript"/>
        </w:rPr>
        <w:t>甲</w:t>
      </w:r>
      <w:r>
        <w:rPr>
          <w:rFonts w:ascii="宋体" w:hAnsi="宋体" w:cs="宋体" w:hint="eastAsia"/>
          <w:vertAlign w:val="subscript"/>
        </w:rPr>
        <w:t>∶</w:t>
      </w:r>
      <w:r>
        <w:rPr>
          <w:rFonts w:eastAsia="Times New Roman"/>
          <w:i/>
        </w:rPr>
        <w:t>ρ</w:t>
      </w:r>
      <w:r>
        <w:rPr>
          <w:vertAlign w:val="subscript"/>
        </w:rPr>
        <w:t>乙</w:t>
      </w:r>
      <w:r>
        <w:t>为（　　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23415" cy="1699260"/>
            <wp:effectExtent l="0" t="0" r="635" b="0"/>
            <wp:docPr id="12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∶</w:t>
      </w:r>
      <w:r>
        <w:rPr>
          <w:rFonts w:eastAsia="Times New Roman"/>
        </w:rPr>
        <w:t>2</w:t>
      </w:r>
      <w:r>
        <w:tab/>
        <w:t>B</w:t>
      </w:r>
      <w:r>
        <w:t>．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∶</w:t>
      </w:r>
      <w:r>
        <w:rPr>
          <w:rFonts w:eastAsia="Times New Roman"/>
        </w:rPr>
        <w:t>1</w:t>
      </w:r>
      <w:r>
        <w:tab/>
        <w:t>C</w:t>
      </w:r>
      <w:r>
        <w:t>．</w:t>
      </w:r>
      <w:r>
        <w:rPr>
          <w:rFonts w:eastAsia="Times New Roman"/>
        </w:rPr>
        <w:t>4</w:t>
      </w:r>
      <w:r>
        <w:rPr>
          <w:rFonts w:ascii="宋体" w:hAnsi="宋体" w:cs="宋体" w:hint="eastAsia"/>
        </w:rPr>
        <w:t>∶</w:t>
      </w:r>
      <w:r>
        <w:rPr>
          <w:rFonts w:eastAsia="Times New Roman"/>
        </w:rPr>
        <w:t>1</w:t>
      </w:r>
      <w:r>
        <w:tab/>
        <w:t>D</w:t>
      </w:r>
      <w:r>
        <w:t>．</w:t>
      </w:r>
      <w:r>
        <w:rPr>
          <w:rFonts w:eastAsia="Times New Roman"/>
        </w:rPr>
        <w:t>8</w:t>
      </w:r>
      <w:r>
        <w:rPr>
          <w:rFonts w:ascii="宋体" w:hAnsi="宋体" w:cs="宋体" w:hint="eastAsia"/>
        </w:rPr>
        <w:t>∶</w:t>
      </w:r>
      <w:r>
        <w:rPr>
          <w:rFonts w:eastAsia="Times New Roman"/>
        </w:rPr>
        <w:t>1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5</w:t>
      </w:r>
      <w:r>
        <w:t>．小明用托盘天平和量筒测量某石块的密度，实验步骤如下，正确顺序是（　　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a.</w:t>
      </w:r>
      <w:r>
        <w:t>用细线将石块拴好，轻轻放入量筒内的水中，测出水和石块的总体积</w:t>
      </w:r>
      <w:r>
        <w:rPr>
          <w:rFonts w:eastAsia="Times New Roman"/>
          <w:i/>
        </w:rPr>
        <w:t>V</w:t>
      </w:r>
      <w:r>
        <w:rPr>
          <w:vertAlign w:val="subscript"/>
        </w:rPr>
        <w:t>总</w:t>
      </w:r>
      <w:r>
        <w:t>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lastRenderedPageBreak/>
        <w:t>b.</w:t>
      </w:r>
      <w:r>
        <w:t>往量筒中倒入适量的水，测出水的体积</w:t>
      </w:r>
      <w:r>
        <w:rPr>
          <w:rFonts w:eastAsia="Times New Roman"/>
          <w:i/>
        </w:rPr>
        <w:t>V</w:t>
      </w:r>
      <w:r>
        <w:rPr>
          <w:vertAlign w:val="subscript"/>
        </w:rPr>
        <w:t>水</w:t>
      </w:r>
      <w:r>
        <w:t>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c.</w:t>
      </w:r>
      <w:r>
        <w:t>计算石块的密度。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d.</w:t>
      </w:r>
      <w:r>
        <w:t>用天平称出石块的质量</w:t>
      </w:r>
      <w:r>
        <w:rPr>
          <w:rFonts w:eastAsia="Times New Roman"/>
          <w:i/>
        </w:rPr>
        <w:t>m</w:t>
      </w:r>
      <w:r>
        <w:t>。</w:t>
      </w:r>
    </w:p>
    <w:p w:rsidR="006B6B02" w:rsidRDefault="006B6B02" w:rsidP="006B6B0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proofErr w:type="spellStart"/>
      <w:r>
        <w:rPr>
          <w:rFonts w:eastAsia="Times New Roman"/>
        </w:rPr>
        <w:t>abcd</w:t>
      </w:r>
      <w:proofErr w:type="spellEnd"/>
      <w:r>
        <w:tab/>
        <w:t>B</w:t>
      </w:r>
      <w:r>
        <w:t>．</w:t>
      </w:r>
      <w:proofErr w:type="spellStart"/>
      <w:r>
        <w:rPr>
          <w:rFonts w:eastAsia="Times New Roman"/>
        </w:rPr>
        <w:t>abdc</w:t>
      </w:r>
      <w:proofErr w:type="spellEnd"/>
      <w:r>
        <w:tab/>
        <w:t>C</w:t>
      </w:r>
      <w:r>
        <w:t>．</w:t>
      </w:r>
      <w:proofErr w:type="spellStart"/>
      <w:r>
        <w:rPr>
          <w:rFonts w:eastAsia="Times New Roman"/>
        </w:rPr>
        <w:t>dcab</w:t>
      </w:r>
      <w:proofErr w:type="spellEnd"/>
      <w:r>
        <w:tab/>
        <w:t>D</w:t>
      </w:r>
      <w:r>
        <w:t>．</w:t>
      </w:r>
      <w:proofErr w:type="spellStart"/>
      <w:proofErr w:type="gramStart"/>
      <w:r>
        <w:rPr>
          <w:rFonts w:eastAsia="Times New Roman"/>
        </w:rPr>
        <w:t>dbac</w:t>
      </w:r>
      <w:proofErr w:type="spellEnd"/>
      <w:proofErr w:type="gramEnd"/>
    </w:p>
    <w:p w:rsidR="006B6B02" w:rsidRDefault="006B6B02" w:rsidP="006B6B02">
      <w:pPr>
        <w:spacing w:line="360" w:lineRule="auto"/>
        <w:jc w:val="left"/>
        <w:textAlignment w:val="center"/>
      </w:pPr>
      <w:r>
        <w:t>6</w:t>
      </w:r>
      <w:r>
        <w:t>．卖散装米酒和酱油的某商店，用如图所示的竹筒状容器来量取米酒或酱油，装满对应的商品质量都是</w:t>
      </w:r>
      <w:r>
        <w:rPr>
          <w:rFonts w:eastAsia="Times New Roman"/>
        </w:rPr>
        <w:t>250g</w:t>
      </w:r>
      <w:r>
        <w:t>，已知</w:t>
      </w:r>
      <w:r>
        <w:rPr>
          <w:rFonts w:eastAsia="Times New Roman"/>
          <w:i/>
        </w:rPr>
        <w:t>ρ</w:t>
      </w:r>
      <w:r>
        <w:rPr>
          <w:vertAlign w:val="subscript"/>
        </w:rPr>
        <w:t>米酒</w:t>
      </w:r>
      <w:r>
        <w:t>＝</w:t>
      </w:r>
      <w:r>
        <w:rPr>
          <w:rFonts w:eastAsia="Times New Roman"/>
        </w:rPr>
        <w:t>0.9g/cm</w:t>
      </w:r>
      <w:r>
        <w:rPr>
          <w:rFonts w:eastAsia="Times New Roman"/>
          <w:vertAlign w:val="superscript"/>
        </w:rPr>
        <w:t>3</w:t>
      </w:r>
      <w:r>
        <w:t>，</w:t>
      </w:r>
      <w:r>
        <w:rPr>
          <w:rFonts w:eastAsia="Times New Roman"/>
          <w:i/>
        </w:rPr>
        <w:t>ρ</w:t>
      </w:r>
      <w:r>
        <w:rPr>
          <w:vertAlign w:val="subscript"/>
        </w:rPr>
        <w:t>酱油</w:t>
      </w:r>
      <w:r>
        <w:t>＝</w:t>
      </w:r>
      <w:r>
        <w:rPr>
          <w:rFonts w:eastAsia="Times New Roman"/>
        </w:rPr>
        <w:t>1.2g/cm</w:t>
      </w:r>
      <w:r>
        <w:rPr>
          <w:rFonts w:eastAsia="Times New Roman"/>
          <w:vertAlign w:val="superscript"/>
        </w:rPr>
        <w:t>3</w:t>
      </w:r>
      <w:r>
        <w:t>，下面说法正确的是（　　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31545" cy="1121410"/>
            <wp:effectExtent l="0" t="0" r="1905" b="2540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t>A</w:t>
      </w:r>
      <w:r>
        <w:t>．甲容器是量取米酒的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B</w:t>
      </w:r>
      <w:r>
        <w:t>．若两个容器均装满酱油，质量相同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．甲容器的体积与乙容器的体积之比是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∶</w:t>
      </w:r>
      <w:r>
        <w:rPr>
          <w:rFonts w:eastAsia="Times New Roman"/>
        </w:rPr>
        <w:t>3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t>．若两容器均装满米酒，乙比甲多装了</w:t>
      </w:r>
      <w:r>
        <w:rPr>
          <w:rFonts w:eastAsia="Times New Roman"/>
        </w:rPr>
        <w:t>62.5g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7</w:t>
      </w:r>
      <w:r>
        <w:t>．如图是常温常压下，质量为</w:t>
      </w:r>
      <w:r>
        <w:rPr>
          <w:rFonts w:eastAsia="Times New Roman"/>
        </w:rPr>
        <w:t>1g</w:t>
      </w:r>
      <w:r>
        <w:t>的某液体的</w:t>
      </w:r>
      <w:r>
        <w:t>“</w:t>
      </w:r>
      <w:r>
        <w:t>体积﹣温度</w:t>
      </w:r>
      <w:r>
        <w:t>”</w:t>
      </w:r>
      <w:r>
        <w:t>图，以下说法正确的是（　　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16785" cy="1828800"/>
            <wp:effectExtent l="0" t="0" r="0" b="0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</w:rPr>
        <w:t>4</w:t>
      </w:r>
      <w:r>
        <w:rPr>
          <w:rFonts w:ascii="宋体" w:hAnsi="宋体" w:cs="宋体" w:hint="eastAsia"/>
        </w:rPr>
        <w:t>℃</w:t>
      </w:r>
      <w:r>
        <w:t>时，该液体的密度最小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B</w:t>
      </w:r>
      <w:r>
        <w:t>．温度升高，液体密度不变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C</w:t>
      </w:r>
      <w:r>
        <w:t>．这种液体可能是水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D</w:t>
      </w:r>
      <w:r>
        <w:t>．由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℃</w:t>
      </w:r>
      <w:r>
        <w:t>升高到</w:t>
      </w:r>
      <w:r>
        <w:rPr>
          <w:rFonts w:eastAsia="Times New Roman"/>
        </w:rPr>
        <w:t>8</w:t>
      </w:r>
      <w:r>
        <w:rPr>
          <w:rFonts w:ascii="宋体" w:hAnsi="宋体" w:cs="宋体" w:hint="eastAsia"/>
        </w:rPr>
        <w:t>℃</w:t>
      </w:r>
      <w:r>
        <w:t>，液体体积一直变大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8</w:t>
      </w:r>
      <w:r>
        <w:t>．量筒和液体的总质量</w:t>
      </w:r>
      <w:r>
        <w:rPr>
          <w:rFonts w:eastAsia="Times New Roman"/>
          <w:i/>
        </w:rPr>
        <w:t>m</w:t>
      </w:r>
      <w:r>
        <w:t>、液体的体积</w:t>
      </w:r>
      <w:r>
        <w:rPr>
          <w:rFonts w:eastAsia="Times New Roman"/>
          <w:i/>
        </w:rPr>
        <w:t>V</w:t>
      </w:r>
      <w:r>
        <w:t>的关系如图所示．则下列判断正确的是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501900" cy="1518285"/>
            <wp:effectExtent l="0" t="0" r="0" b="5715"/>
            <wp:docPr id="12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eastAsia="Times New Roman"/>
        </w:rPr>
        <w:t>60 cm</w:t>
      </w:r>
      <w:r>
        <w:rPr>
          <w:rFonts w:eastAsia="Times New Roman"/>
          <w:vertAlign w:val="superscript"/>
        </w:rPr>
        <w:t>3</w:t>
      </w:r>
      <w:r>
        <w:t>的该液体质量为</w:t>
      </w:r>
      <w:r>
        <w:rPr>
          <w:rFonts w:eastAsia="Times New Roman"/>
        </w:rPr>
        <w:t>80 g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t>．量筒质量为</w:t>
      </w:r>
      <w:r>
        <w:rPr>
          <w:rFonts w:eastAsia="Times New Roman"/>
        </w:rPr>
        <w:t>40 g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．该液体密度为</w:t>
      </w:r>
      <w:r>
        <w:rPr>
          <w:rFonts w:eastAsia="Times New Roman"/>
        </w:rPr>
        <w:t>1.25 g/cm</w:t>
      </w:r>
      <w:r>
        <w:rPr>
          <w:rFonts w:eastAsia="Times New Roman"/>
          <w:vertAlign w:val="superscript"/>
        </w:rPr>
        <w:t>3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t>．该液体密度为</w:t>
      </w:r>
      <w:r>
        <w:rPr>
          <w:rFonts w:eastAsia="Times New Roman"/>
        </w:rPr>
        <w:t>1.00 g/cm</w:t>
      </w:r>
      <w:r>
        <w:rPr>
          <w:rFonts w:eastAsia="Times New Roman"/>
          <w:vertAlign w:val="superscript"/>
        </w:rPr>
        <w:t>3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9</w:t>
      </w:r>
      <w:r>
        <w:t>．氧气瓶里的氧气（气体）原来的质量为</w:t>
      </w:r>
      <w:r>
        <w:rPr>
          <w:rFonts w:eastAsia="Times New Roman"/>
          <w:i/>
        </w:rPr>
        <w:t>m</w:t>
      </w:r>
      <w:r>
        <w:t>、体积为</w:t>
      </w:r>
      <w:r>
        <w:rPr>
          <w:rFonts w:eastAsia="Times New Roman"/>
          <w:i/>
        </w:rPr>
        <w:t>V</w:t>
      </w:r>
      <w:r>
        <w:t>、密度为</w:t>
      </w:r>
      <w:r>
        <w:rPr>
          <w:rFonts w:eastAsia="Times New Roman"/>
          <w:i/>
        </w:rPr>
        <w:t>ρ</w:t>
      </w:r>
      <w:r>
        <w:t>，用去一半后，下列关于瓶内剩余氧气的说法正确的是（　　）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A</w:t>
      </w:r>
      <w:r>
        <w:t>．质量仍为</w:t>
      </w:r>
      <w:r>
        <w:rPr>
          <w:rFonts w:eastAsia="Times New Roman"/>
          <w:i/>
        </w:rPr>
        <w:t>m</w:t>
      </w:r>
      <w:r>
        <w:t>、体积仍为</w:t>
      </w:r>
      <w:r>
        <w:rPr>
          <w:rFonts w:eastAsia="Times New Roman"/>
          <w:i/>
        </w:rPr>
        <w:t>V</w:t>
      </w:r>
      <w:r>
        <w:t>、密度仍为</w:t>
      </w:r>
      <w:r>
        <w:rPr>
          <w:rFonts w:eastAsia="Times New Roman"/>
          <w:i/>
        </w:rPr>
        <w:t>ρ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B</w:t>
      </w:r>
      <w:r>
        <w:t>．质量变为</w:t>
      </w:r>
      <w:r>
        <w:object w:dxaOrig="285" w:dyaOrig="615">
          <v:shape id="对象 83" o:spid="_x0000_i1026" type="#_x0000_t75" alt="eqIda031a7645585415c9521289fecee6a9b" style="width:14.25pt;height:30.55pt" o:ole="">
            <v:imagedata r:id="rId14" o:title="eqIda031a7645585415c9521289fecee6a9b"/>
          </v:shape>
          <o:OLEObject Type="Embed" ProgID="Equation.DSMT4" ShapeID="对象 83" DrawAspect="Content" ObjectID="_1672379427" r:id="rId15"/>
        </w:object>
      </w:r>
      <w:r>
        <w:t>、体积变为</w:t>
      </w:r>
      <w:r>
        <w:object w:dxaOrig="278" w:dyaOrig="620">
          <v:shape id="对象 84" o:spid="_x0000_i1027" type="#_x0000_t75" alt="eqId1d49ba6f73d345d1abaceb76cb330ed4" style="width:13.6pt;height:31.25pt" o:ole="">
            <v:imagedata r:id="rId16" o:title="eqId1d49ba6f73d345d1abaceb76cb330ed4"/>
          </v:shape>
          <o:OLEObject Type="Embed" ProgID="Equation.DSMT4" ShapeID="对象 84" DrawAspect="Content" ObjectID="_1672379428" r:id="rId17"/>
        </w:object>
      </w:r>
      <w:r>
        <w:t>、密度仍为</w:t>
      </w:r>
      <w:r>
        <w:rPr>
          <w:rFonts w:eastAsia="Times New Roman"/>
          <w:i/>
        </w:rPr>
        <w:t>ρ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C</w:t>
      </w:r>
      <w:r>
        <w:t>．质量变为</w:t>
      </w:r>
      <w:r>
        <w:object w:dxaOrig="285" w:dyaOrig="615">
          <v:shape id="对象 85" o:spid="_x0000_i1028" type="#_x0000_t75" alt="eqIda031a7645585415c9521289fecee6a9b" style="width:14.25pt;height:30.55pt" o:ole="">
            <v:imagedata r:id="rId14" o:title="eqIda031a7645585415c9521289fecee6a9b"/>
          </v:shape>
          <o:OLEObject Type="Embed" ProgID="Equation.DSMT4" ShapeID="对象 85" DrawAspect="Content" ObjectID="_1672379429" r:id="rId18"/>
        </w:object>
      </w:r>
      <w:r>
        <w:t>、体积仍为</w:t>
      </w:r>
      <w:r>
        <w:rPr>
          <w:rFonts w:eastAsia="Times New Roman"/>
          <w:i/>
        </w:rPr>
        <w:t>V</w:t>
      </w:r>
      <w:r>
        <w:t>、密度仍为</w:t>
      </w:r>
      <w:r>
        <w:rPr>
          <w:rFonts w:eastAsia="Times New Roman"/>
          <w:i/>
        </w:rPr>
        <w:t>ρ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D</w:t>
      </w:r>
      <w:r>
        <w:t>．质量变为</w:t>
      </w:r>
      <w:r>
        <w:object w:dxaOrig="285" w:dyaOrig="615">
          <v:shape id="对象 86" o:spid="_x0000_i1029" type="#_x0000_t75" alt="eqIda031a7645585415c9521289fecee6a9b" style="width:14.25pt;height:30.55pt" o:ole="">
            <v:imagedata r:id="rId14" o:title="eqIda031a7645585415c9521289fecee6a9b"/>
          </v:shape>
          <o:OLEObject Type="Embed" ProgID="Equation.DSMT4" ShapeID="对象 86" DrawAspect="Content" ObjectID="_1672379430" r:id="rId19"/>
        </w:object>
      </w:r>
      <w:r>
        <w:t>、体积仍为</w:t>
      </w:r>
      <w:r>
        <w:rPr>
          <w:rFonts w:eastAsia="Times New Roman"/>
          <w:i/>
        </w:rPr>
        <w:t>V</w:t>
      </w:r>
      <w:r>
        <w:t>、密度变为</w:t>
      </w:r>
      <w:r>
        <w:object w:dxaOrig="280" w:dyaOrig="620">
          <v:shape id="对象 87" o:spid="_x0000_i1030" type="#_x0000_t75" alt="eqIde183df0814d6495c838dfc503b069234" style="width:14.25pt;height:31.25pt" o:ole="">
            <v:imagedata r:id="rId20" o:title="eqIde183df0814d6495c838dfc503b069234"/>
          </v:shape>
          <o:OLEObject Type="Embed" ProgID="Equation.DSMT4" ShapeID="对象 87" DrawAspect="Content" ObjectID="_1672379431" r:id="rId21"/>
        </w:object>
      </w:r>
    </w:p>
    <w:p w:rsidR="006B6B02" w:rsidRDefault="006B6B02" w:rsidP="006B6B02">
      <w:pPr>
        <w:spacing w:line="360" w:lineRule="auto"/>
        <w:jc w:val="left"/>
        <w:textAlignment w:val="center"/>
      </w:pPr>
      <w:r>
        <w:t>10</w:t>
      </w:r>
      <w:r>
        <w:t>．北京奥运会游泳比赛场馆</w:t>
      </w:r>
      <w:r>
        <w:t>——“</w:t>
      </w:r>
      <w:r>
        <w:t>水立方</w:t>
      </w:r>
      <w:r>
        <w:t>”</w:t>
      </w:r>
      <w:r>
        <w:t>，它的外膜材料可以被拉伸</w:t>
      </w:r>
      <w:r>
        <w:rPr>
          <w:rFonts w:eastAsia="Times New Roman"/>
        </w:rPr>
        <w:t>3</w:t>
      </w:r>
      <w:r>
        <w:t>～</w:t>
      </w:r>
      <w:r>
        <w:rPr>
          <w:rFonts w:eastAsia="Times New Roman"/>
        </w:rPr>
        <w:t>4</w:t>
      </w:r>
      <w:r>
        <w:t>倍，这是因为这种外膜材料具有很好的（　　）</w:t>
      </w:r>
    </w:p>
    <w:p w:rsidR="006B6B02" w:rsidRDefault="006B6B02" w:rsidP="006B6B0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．延展性</w:t>
      </w:r>
      <w:r>
        <w:tab/>
        <w:t>B</w:t>
      </w:r>
      <w:r>
        <w:t>．导热性</w:t>
      </w:r>
      <w:r>
        <w:tab/>
        <w:t>C</w:t>
      </w:r>
      <w:r>
        <w:t>．导电性</w:t>
      </w:r>
      <w:r>
        <w:tab/>
        <w:t>D</w:t>
      </w:r>
      <w:r>
        <w:t>．磁性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11</w:t>
      </w:r>
      <w:r>
        <w:t>．甲、乙、丙三只完全相同的杯子里盛满水，将质量相同的实心铜块、铁块、铝块分别投入甲、乙、丙中的水面下方之后，溢出水量最少的是（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ρ</w:t>
      </w:r>
      <w:r>
        <w:rPr>
          <w:vertAlign w:val="subscript"/>
        </w:rPr>
        <w:t>铜</w:t>
      </w:r>
      <w:r>
        <w:rPr>
          <w:rFonts w:ascii="宋体" w:hAnsi="宋体" w:cs="宋体" w:hint="eastAsia"/>
        </w:rPr>
        <w:t>＞</w:t>
      </w:r>
      <w:r>
        <w:rPr>
          <w:rFonts w:eastAsia="Times New Roman"/>
        </w:rPr>
        <w:t>ρ</w:t>
      </w:r>
      <w:r>
        <w:rPr>
          <w:vertAlign w:val="subscript"/>
        </w:rPr>
        <w:t>铁</w:t>
      </w:r>
      <w:r>
        <w:rPr>
          <w:rFonts w:ascii="宋体" w:hAnsi="宋体" w:cs="宋体" w:hint="eastAsia"/>
        </w:rPr>
        <w:t>＞</w:t>
      </w:r>
      <w:r>
        <w:rPr>
          <w:rFonts w:eastAsia="Times New Roman"/>
        </w:rPr>
        <w:t>ρ</w:t>
      </w:r>
      <w:r>
        <w:rPr>
          <w:vertAlign w:val="subscript"/>
        </w:rPr>
        <w:t>铝</w:t>
      </w:r>
      <w:r>
        <w:rPr>
          <w:rFonts w:ascii="宋体" w:hAnsi="宋体" w:cs="宋体" w:hint="eastAsia"/>
        </w:rPr>
        <w:t>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A</w:t>
      </w:r>
      <w:r>
        <w:t>．甲杯</w:t>
      </w:r>
      <w:r>
        <w:t xml:space="preserve">    B</w:t>
      </w:r>
      <w:r>
        <w:t>．乙杯</w:t>
      </w:r>
      <w:r>
        <w:t xml:space="preserve">    C</w:t>
      </w:r>
      <w:r>
        <w:t>．丙杯</w:t>
      </w:r>
      <w:r>
        <w:t xml:space="preserve">    D</w:t>
      </w:r>
      <w:r>
        <w:t>．三杯一样多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12</w:t>
      </w:r>
      <w:r>
        <w:t>．下表是几种物质的密度</w:t>
      </w:r>
      <w:r>
        <w:rPr>
          <w:rFonts w:eastAsia="Times New Roman"/>
        </w:rPr>
        <w:t>(</w:t>
      </w:r>
      <w:r>
        <w:t>常温常压下</w:t>
      </w:r>
      <w:r>
        <w:rPr>
          <w:rFonts w:eastAsia="Times New Roman"/>
        </w:rPr>
        <w:t>)</w:t>
      </w:r>
      <w:r>
        <w:t>，以下分析正确的是（</w:t>
      </w:r>
      <w:r>
        <w:rPr>
          <w:rFonts w:eastAsia="Times New Roman"/>
        </w:rPr>
        <w:t xml:space="preserve">    </w:t>
      </w:r>
      <w: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9"/>
        <w:gridCol w:w="2366"/>
        <w:gridCol w:w="1786"/>
        <w:gridCol w:w="2511"/>
      </w:tblGrid>
      <w:tr w:rsidR="006B6B02" w:rsidTr="001579FE">
        <w:trPr>
          <w:trHeight w:val="330"/>
        </w:trPr>
        <w:tc>
          <w:tcPr>
            <w:tcW w:w="52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>
              <w:rPr>
                <w:rFonts w:ascii="宋体" w:hAnsi="宋体" w:cs="宋体" w:hint="eastAsia"/>
              </w:rPr>
              <w:t>℃</w:t>
            </w:r>
            <w:r>
              <w:t>、</w:t>
            </w:r>
            <w:r>
              <w:rPr>
                <w:rFonts w:eastAsia="Times New Roman"/>
              </w:rPr>
              <w:t>1</w:t>
            </w:r>
            <w:r>
              <w:t>标准大气压下部分物质的密度</w:t>
            </w:r>
            <w:r>
              <w:rPr>
                <w:rFonts w:eastAsia="Times New Roman"/>
              </w:rPr>
              <w:t>/kg</w:t>
            </w:r>
            <w:r>
              <w:t>•</w:t>
            </w:r>
            <w:r>
              <w:rPr>
                <w:rFonts w:eastAsia="Times New Roman"/>
              </w:rPr>
              <w:t>m</w:t>
            </w:r>
            <w:r>
              <w:rPr>
                <w:rFonts w:eastAsia="Times New Roman"/>
                <w:vertAlign w:val="superscript"/>
              </w:rPr>
              <w:t>-3</w:t>
            </w:r>
          </w:p>
        </w:tc>
      </w:tr>
      <w:tr w:rsidR="006B6B02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水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1.0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0.9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</w:tr>
      <w:tr w:rsidR="006B6B02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酒精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0.8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铝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2.7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</w:tr>
      <w:tr w:rsidR="006B6B02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水银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13.6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铜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8.9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</w:tr>
      <w:tr w:rsidR="006B6B02" w:rsidTr="001579FE">
        <w:trPr>
          <w:trHeight w:val="33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lastRenderedPageBreak/>
              <w:t>煤油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0.8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干松木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0.5</w:t>
            </w:r>
            <w:r>
              <w:t>×</w:t>
            </w:r>
            <w:r>
              <w:rPr>
                <w:rFonts w:eastAsia="Times New Roman"/>
              </w:rPr>
              <w:t>10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</w:tr>
    </w:tbl>
    <w:p w:rsidR="006B6B02" w:rsidRDefault="006B6B02" w:rsidP="006B6B02">
      <w:pPr>
        <w:spacing w:line="360" w:lineRule="auto"/>
        <w:jc w:val="left"/>
        <w:textAlignment w:val="center"/>
      </w:pPr>
      <w:r>
        <w:t>A</w:t>
      </w:r>
      <w:r>
        <w:t>．液体的密度均小于固体的密度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B</w:t>
      </w:r>
      <w:r>
        <w:t>．一定质量的水凝固成冰后，体积变小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C</w:t>
      </w:r>
      <w:r>
        <w:t>．铝的质量与体积的比值是冰的</w:t>
      </w:r>
      <w:r>
        <w:rPr>
          <w:rFonts w:eastAsia="Times New Roman"/>
        </w:rPr>
        <w:t>3</w:t>
      </w:r>
      <w:r>
        <w:t>倍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D</w:t>
      </w:r>
      <w:r>
        <w:t>．质量相同的铜和铝，铜的体积比较大</w:t>
      </w:r>
    </w:p>
    <w:p w:rsidR="006B6B02" w:rsidRDefault="006B6B02" w:rsidP="006B6B02"/>
    <w:p w:rsidR="006B6B02" w:rsidRDefault="006B6B02" w:rsidP="006B6B02">
      <w:pPr>
        <w:rPr>
          <w:b/>
        </w:rPr>
      </w:pPr>
      <w:r>
        <w:rPr>
          <w:b/>
        </w:rPr>
        <w:t>二、填空题</w:t>
      </w:r>
    </w:p>
    <w:p w:rsidR="006B6B02" w:rsidRDefault="006B6B02" w:rsidP="006B6B02">
      <w:pPr>
        <w:spacing w:line="360" w:lineRule="auto"/>
        <w:jc w:val="left"/>
        <w:rPr>
          <w:spacing w:val="-20"/>
        </w:rPr>
      </w:pPr>
      <w:r>
        <w:t>13</w:t>
      </w:r>
      <w:r>
        <w:t>．某同</w:t>
      </w:r>
      <w:r>
        <w:rPr>
          <w:spacing w:val="-1"/>
        </w:rPr>
        <w:t>学使用天平称量物体质</w:t>
      </w:r>
      <w:r>
        <w:t>量</w:t>
      </w:r>
      <w:r>
        <w:rPr>
          <w:spacing w:val="-31"/>
        </w:rPr>
        <w:t>，</w:t>
      </w:r>
      <w:r>
        <w:t>调节天平横梁平衡时</w:t>
      </w:r>
      <w:r>
        <w:rPr>
          <w:spacing w:val="-31"/>
        </w:rPr>
        <w:t>，</w:t>
      </w:r>
      <w:r>
        <w:t>出现图</w:t>
      </w:r>
      <w:r>
        <w:rPr>
          <w:spacing w:val="6"/>
        </w:rPr>
        <w:t>所示情况，他应向</w:t>
      </w:r>
      <w:r>
        <w:t>____________</w:t>
      </w:r>
      <w:r>
        <w:rPr>
          <w:spacing w:val="6"/>
        </w:rPr>
        <w:t>调节</w:t>
      </w:r>
      <w:r>
        <w:t>平衡螺母使横梁平</w:t>
      </w:r>
      <w:r>
        <w:rPr>
          <w:spacing w:val="-1"/>
        </w:rPr>
        <w:t>衡</w:t>
      </w:r>
      <w:r>
        <w:rPr>
          <w:spacing w:val="-48"/>
        </w:rPr>
        <w:t>；</w:t>
      </w:r>
      <w:r>
        <w:rPr>
          <w:spacing w:val="-1"/>
        </w:rPr>
        <w:t>如果在称量过</w:t>
      </w:r>
      <w:r>
        <w:t>程中出现如图所示情况</w:t>
      </w:r>
      <w:r>
        <w:rPr>
          <w:spacing w:val="-20"/>
        </w:rPr>
        <w:t>，</w:t>
      </w:r>
      <w:r>
        <w:t>他应</w:t>
      </w:r>
      <w:r>
        <w:t>___________________</w:t>
      </w:r>
      <w:r>
        <w:rPr>
          <w:spacing w:val="-20"/>
        </w:rPr>
        <w:t>。</w:t>
      </w:r>
    </w:p>
    <w:p w:rsidR="006B6B02" w:rsidRDefault="006B6B02" w:rsidP="006B6B02">
      <w:pPr>
        <w:spacing w:line="360" w:lineRule="auto"/>
        <w:jc w:val="left"/>
        <w:rPr>
          <w:spacing w:val="-20"/>
        </w:rPr>
      </w:pPr>
      <w:r>
        <w:rPr>
          <w:noProof/>
          <w:spacing w:val="-20"/>
        </w:rPr>
        <w:drawing>
          <wp:inline distT="0" distB="0" distL="0" distR="0">
            <wp:extent cx="1354455" cy="854075"/>
            <wp:effectExtent l="0" t="0" r="0" b="3175"/>
            <wp:docPr id="121" name="图片 12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rPr>
          <w:szCs w:val="21"/>
        </w:rPr>
      </w:pPr>
    </w:p>
    <w:p w:rsidR="006B6B02" w:rsidRDefault="006B6B02" w:rsidP="006B6B02">
      <w:pPr>
        <w:spacing w:line="360" w:lineRule="auto"/>
        <w:jc w:val="left"/>
      </w:pPr>
      <w:r>
        <w:t>14</w:t>
      </w:r>
      <w:r>
        <w:t>．根据实际情况填写适合的单位或数值：</w:t>
      </w:r>
      <w:r>
        <w:rPr>
          <w:rFonts w:ascii="宋体" w:hAnsi="宋体" w:cs="宋体" w:hint="eastAsia"/>
        </w:rPr>
        <w:t>①</w:t>
      </w:r>
      <w:r>
        <w:t>一个苹果大约是</w:t>
      </w:r>
      <w:r>
        <w:t>150</w:t>
      </w:r>
      <w:r>
        <w:rPr>
          <w:u w:val="single"/>
        </w:rPr>
        <w:t xml:space="preserve">      </w:t>
      </w:r>
      <w:r>
        <w:t>；</w:t>
      </w:r>
      <w:r>
        <w:rPr>
          <w:rFonts w:ascii="宋体" w:hAnsi="宋体" w:cs="宋体" w:hint="eastAsia"/>
        </w:rPr>
        <w:t>②</w:t>
      </w:r>
      <w:r>
        <w:t>水的密度是</w:t>
      </w:r>
      <w:r>
        <w:rPr>
          <w:u w:val="single"/>
        </w:rPr>
        <w:t xml:space="preserve">      </w:t>
      </w:r>
      <w:r>
        <w:t>g/cm</w:t>
      </w:r>
      <w:r>
        <w:rPr>
          <w:szCs w:val="24"/>
          <w:vertAlign w:val="superscript"/>
        </w:rPr>
        <w:t>3</w:t>
      </w:r>
      <w:r>
        <w:t>；</w:t>
      </w:r>
      <w:r>
        <w:rPr>
          <w:rFonts w:ascii="宋体" w:hAnsi="宋体" w:cs="宋体" w:hint="eastAsia"/>
        </w:rPr>
        <w:t>③</w:t>
      </w:r>
      <w:r>
        <w:t>一只大象的质量约为</w:t>
      </w:r>
      <w:r>
        <w:t>6</w:t>
      </w:r>
      <w:r>
        <w:rPr>
          <w:u w:val="single"/>
        </w:rPr>
        <w:t xml:space="preserve">      </w:t>
      </w:r>
      <w:r>
        <w:t>．</w:t>
      </w:r>
    </w:p>
    <w:p w:rsidR="006B6B02" w:rsidRDefault="006B6B02" w:rsidP="006B6B02">
      <w:pPr>
        <w:spacing w:line="360" w:lineRule="auto"/>
        <w:jc w:val="left"/>
      </w:pPr>
      <w:r>
        <w:t>15</w:t>
      </w:r>
      <w:r>
        <w:t>．一块体积为</w:t>
      </w:r>
      <w:r>
        <w:t>1000cm</w:t>
      </w:r>
      <w:r>
        <w:rPr>
          <w:szCs w:val="24"/>
          <w:vertAlign w:val="superscript"/>
        </w:rPr>
        <w:t>3</w:t>
      </w:r>
      <w:r>
        <w:t>的冰完全熔化成水后，它的质量将</w:t>
      </w:r>
      <w:r>
        <w:rPr>
          <w:u w:val="single"/>
        </w:rPr>
        <w:t xml:space="preserve">      </w:t>
      </w:r>
      <w:r>
        <w:t>，体积将</w:t>
      </w:r>
      <w:r>
        <w:rPr>
          <w:u w:val="single"/>
        </w:rPr>
        <w:t xml:space="preserve">      </w:t>
      </w:r>
      <w:r>
        <w:t>，密度将</w:t>
      </w:r>
      <w:r>
        <w:rPr>
          <w:u w:val="single"/>
        </w:rPr>
        <w:t xml:space="preserve">      </w:t>
      </w:r>
      <w:r>
        <w:t>．（三处空格均选填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16</w:t>
      </w:r>
      <w:r>
        <w:t>．航天食品都是从地球携带到太空的，考虑到载人飞船发射费用昂贵，为了节省飞船的空间和发射时的有效载荷，航天员携带的航天食品应尽可能质量</w:t>
      </w:r>
      <w:r>
        <w:t>_____</w:t>
      </w:r>
      <w:r>
        <w:t>（填大或小），体积小，营养好。为了方便航天员在太空失重条件下进食，防止食物在飞船舱内四处飘浮，一般把航天食品加工成一口大小，也就是所谓的</w:t>
      </w:r>
      <w:r>
        <w:rPr>
          <w:rFonts w:eastAsia="Times New Roman"/>
        </w:rPr>
        <w:t>“</w:t>
      </w:r>
      <w:r>
        <w:t>一口吃</w:t>
      </w:r>
      <w:r>
        <w:rPr>
          <w:rFonts w:eastAsia="Times New Roman"/>
        </w:rPr>
        <w:t>”</w:t>
      </w:r>
      <w:r>
        <w:t>食品。如上图所示，地球上一块质量是</w:t>
      </w:r>
      <w:r>
        <w:rPr>
          <w:rFonts w:eastAsia="Times New Roman"/>
        </w:rPr>
        <w:t>40g</w:t>
      </w:r>
      <w:r>
        <w:t>的航天食品，运送到太空后，质量跟原来比</w:t>
      </w:r>
      <w:r>
        <w:t>________</w:t>
      </w:r>
      <w:r>
        <w:t>（填变大、变小或不变）；小宇把一块航天食品切成四块，则每一块与原来比，密度</w:t>
      </w:r>
      <w:r>
        <w:t>_________</w:t>
      </w:r>
      <w:r>
        <w:t>（填变大、变小或不变）。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61465" cy="940435"/>
            <wp:effectExtent l="0" t="0" r="635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t>17</w:t>
      </w:r>
      <w:r>
        <w:t>．酒精的密度为</w:t>
      </w:r>
      <w:r>
        <w:t>0.8×10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，等于</w:t>
      </w:r>
      <w:r>
        <w:t>_____g/cm</w:t>
      </w:r>
      <w:r>
        <w:rPr>
          <w:vertAlign w:val="superscript"/>
        </w:rPr>
        <w:t>3</w:t>
      </w:r>
      <w:r>
        <w:t>．一只杯子最多可盛质量为</w:t>
      </w:r>
      <w:r>
        <w:t>0.2</w:t>
      </w:r>
      <w:r>
        <w:t>千克的水，它一定</w:t>
      </w:r>
      <w:r>
        <w:t>_____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）盛下质量为</w:t>
      </w:r>
      <w:r>
        <w:t>0.2</w:t>
      </w:r>
      <w:r>
        <w:t>千克的酒精，如果用此杯子盛满浓盐水，</w:t>
      </w:r>
      <w:r>
        <w:lastRenderedPageBreak/>
        <w:t>则盐水质量一定</w:t>
      </w:r>
      <w:r>
        <w:t>_____0.2</w:t>
      </w:r>
      <w:r>
        <w:t>千克（选填</w:t>
      </w:r>
      <w:r>
        <w:t>“</w:t>
      </w:r>
      <w:r>
        <w:t>大于</w:t>
      </w:r>
      <w:r>
        <w:t>”“</w:t>
      </w:r>
      <w:r>
        <w:t>等于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）（</w:t>
      </w:r>
      <w:r>
        <w:t>ρ</w:t>
      </w:r>
      <w:r>
        <w:rPr>
          <w:vertAlign w:val="subscript"/>
        </w:rPr>
        <w:t>酒精</w:t>
      </w:r>
      <w:r>
        <w:t>＜</w:t>
      </w:r>
      <w:r>
        <w:t>ρ</w:t>
      </w:r>
      <w:r>
        <w:rPr>
          <w:vertAlign w:val="subscript"/>
        </w:rPr>
        <w:t>水</w:t>
      </w:r>
      <w:r>
        <w:t>＜</w:t>
      </w:r>
      <w:r>
        <w:t>ρ</w:t>
      </w:r>
      <w:r>
        <w:rPr>
          <w:vertAlign w:val="subscript"/>
        </w:rPr>
        <w:t>盐水</w:t>
      </w:r>
      <w:r>
        <w:t>）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18</w:t>
      </w:r>
      <w:r>
        <w:t>．分别由不同物质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c</w:t>
      </w:r>
      <w:r>
        <w:t>组成的三个实心体，它们的体积和质量的关系如题图所示，由图象可知密度最大的物质是</w:t>
      </w:r>
      <w:r>
        <w:t>_________</w:t>
      </w:r>
      <w:r>
        <w:t>（选填</w:t>
      </w:r>
      <w:r>
        <w:rPr>
          <w:rFonts w:eastAsia="Times New Roman"/>
        </w:rPr>
        <w:t>“a”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“b</w:t>
      </w:r>
      <w:r>
        <w:t>”</w:t>
      </w:r>
      <w:r>
        <w:t>或</w:t>
      </w:r>
      <w:r>
        <w:t>“</w:t>
      </w:r>
      <w:r>
        <w:rPr>
          <w:rFonts w:eastAsia="Times New Roman"/>
        </w:rPr>
        <w:t>c”</w:t>
      </w:r>
      <w:r>
        <w:t>）；等质量的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t>实心物体的体积之比是</w:t>
      </w:r>
      <w:r>
        <w:t>__________</w:t>
      </w:r>
      <w:r>
        <w:t>；若用等质量的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c</w:t>
      </w:r>
      <w:r>
        <w:t>三种物质制成大小相同的三个空心球，则空心部分最大的是</w:t>
      </w:r>
      <w:r>
        <w:t>__________</w:t>
      </w:r>
      <w:r>
        <w:t>（选填</w:t>
      </w:r>
      <w:r>
        <w:rPr>
          <w:rFonts w:eastAsia="Times New Roman"/>
        </w:rPr>
        <w:t>“a”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“b</w:t>
      </w:r>
      <w:r>
        <w:t>”</w:t>
      </w:r>
      <w:r>
        <w:t>或</w:t>
      </w:r>
      <w:r>
        <w:t>“</w:t>
      </w:r>
      <w:r>
        <w:rPr>
          <w:rFonts w:eastAsia="Times New Roman"/>
        </w:rPr>
        <w:t>c”</w:t>
      </w:r>
      <w:r>
        <w:t>）物质制成的。</w:t>
      </w:r>
      <w:r>
        <w:rPr>
          <w:rFonts w:eastAsia="Times New Roman"/>
        </w:rPr>
        <w:t xml:space="preserve"> 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83995" cy="1043940"/>
            <wp:effectExtent l="0" t="0" r="1905" b="381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19</w:t>
      </w:r>
      <w:r>
        <w:t>．三只完全相同的玻璃杯中，分别盛有质量相等的水、酒精和盐水，它们的液面高度如题</w:t>
      </w:r>
      <w:r>
        <w:rPr>
          <w:rFonts w:eastAsia="Times New Roman"/>
        </w:rPr>
        <w:t>11</w:t>
      </w:r>
      <w:r>
        <w:t>图所示，甲杯盛的是</w:t>
      </w:r>
      <w:r>
        <w:t>____________</w:t>
      </w:r>
      <w:r>
        <w:t>，丙杯盛的是</w:t>
      </w:r>
      <w:r>
        <w:t>____________</w:t>
      </w:r>
      <w:r>
        <w:t>；若有三个实心的铜球、铁球和铝球</w:t>
      </w:r>
      <w:r>
        <w:rPr>
          <w:rFonts w:eastAsia="Times New Roman"/>
        </w:rPr>
        <w:t>,</w:t>
      </w:r>
      <w:r>
        <w:t>如果它们的质量相等</w:t>
      </w:r>
      <w:r>
        <w:rPr>
          <w:rFonts w:ascii="宋体" w:hAnsi="宋体" w:cs="宋体" w:hint="eastAsia"/>
        </w:rPr>
        <w:t>，</w:t>
      </w:r>
      <w:r>
        <w:t>则</w:t>
      </w:r>
      <w:r>
        <w:t>____________</w:t>
      </w:r>
      <w:r>
        <w:t>球体积最大</w:t>
      </w:r>
      <w:r>
        <w:rPr>
          <w:rFonts w:ascii="宋体" w:hAnsi="宋体" w:cs="宋体" w:hint="eastAsia"/>
        </w:rPr>
        <w:t>。（</w:t>
      </w:r>
      <w:r>
        <w:rPr>
          <w:rFonts w:eastAsia="Times New Roman"/>
        </w:rPr>
        <w:t>ρ</w:t>
      </w:r>
      <w:r>
        <w:rPr>
          <w:vertAlign w:val="subscript"/>
        </w:rPr>
        <w:t>盐水</w:t>
      </w:r>
      <w:r>
        <w:rPr>
          <w:rFonts w:eastAsia="Times New Roman"/>
        </w:rPr>
        <w:t>&gt;ρ</w:t>
      </w:r>
      <w:r>
        <w:rPr>
          <w:vertAlign w:val="subscript"/>
        </w:rPr>
        <w:t>水</w:t>
      </w:r>
      <w:r>
        <w:rPr>
          <w:rFonts w:eastAsia="Times New Roman"/>
        </w:rPr>
        <w:t>&gt;ρ</w:t>
      </w:r>
      <w:r>
        <w:rPr>
          <w:vertAlign w:val="subscript"/>
        </w:rPr>
        <w:t>酒精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ρ</w:t>
      </w:r>
      <w:r>
        <w:rPr>
          <w:vertAlign w:val="subscript"/>
        </w:rPr>
        <w:t>铜</w:t>
      </w:r>
      <w:r>
        <w:rPr>
          <w:rFonts w:eastAsia="Times New Roman"/>
        </w:rPr>
        <w:t>&gt;ρ</w:t>
      </w:r>
      <w:r>
        <w:rPr>
          <w:vertAlign w:val="subscript"/>
        </w:rPr>
        <w:t>铁</w:t>
      </w:r>
      <w:r>
        <w:rPr>
          <w:rFonts w:eastAsia="Times New Roman"/>
        </w:rPr>
        <w:t>&gt;ρ</w:t>
      </w:r>
      <w:r>
        <w:rPr>
          <w:vertAlign w:val="subscript"/>
        </w:rPr>
        <w:t>铝</w:t>
      </w:r>
      <w:r>
        <w:rPr>
          <w:rFonts w:ascii="宋体" w:hAnsi="宋体" w:cs="宋体" w:hint="eastAsia"/>
        </w:rPr>
        <w:t>）</w:t>
      </w:r>
      <w:r>
        <w:rPr>
          <w:rFonts w:eastAsia="Times New Roman"/>
        </w:rPr>
        <w:t xml:space="preserve"> 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61845" cy="802005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t>20</w:t>
      </w:r>
      <w:r>
        <w:t>．如图是某办公室所用打印纸外包装上的参数，其中</w:t>
      </w:r>
      <w:r>
        <w:t>“</w:t>
      </w:r>
      <w:r>
        <w:t>面密度</w:t>
      </w:r>
      <w:r>
        <w:t>”</w:t>
      </w:r>
      <w:r>
        <w:t>表示每张打印纸每平方米的质量是</w:t>
      </w:r>
      <w:r>
        <w:rPr>
          <w:rFonts w:eastAsia="Times New Roman"/>
        </w:rPr>
        <w:t>70g</w:t>
      </w:r>
      <w:r>
        <w:t>。由参数可知一张纸的厚度为</w:t>
      </w:r>
      <w:r>
        <w:t>______</w:t>
      </w:r>
      <w:r>
        <w:rPr>
          <w:rFonts w:eastAsia="Times New Roman"/>
        </w:rPr>
        <w:t>mm</w:t>
      </w:r>
      <w:r>
        <w:t>（忽略外包装厚度），打印纸的密度为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 w:hint="eastAsia"/>
        </w:rPr>
        <w:t>。</w:t>
      </w:r>
      <w:r>
        <w:t>若将其中一张打印纸剪去一半，则剩下半张纸的面密度将</w:t>
      </w:r>
      <w:r>
        <w:t>______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rPr>
          <w:noProof/>
        </w:rPr>
        <w:drawing>
          <wp:inline distT="0" distB="0" distL="0" distR="0">
            <wp:extent cx="250190" cy="25019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312035" cy="1405890"/>
            <wp:effectExtent l="0" t="0" r="0" b="3810"/>
            <wp:docPr id="116" name="图片 1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figur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t>21</w:t>
      </w:r>
      <w:r>
        <w:t>．利用天平测量物体密度的实验中，调节天平时，指针偏向分度盘的左边，应向</w:t>
      </w:r>
      <w:r>
        <w:t>______</w:t>
      </w:r>
      <w:r>
        <w:t>边调节平衡螺母使天平平衡；在左盘放入体积为</w:t>
      </w:r>
      <w:r>
        <w:rPr>
          <w:rFonts w:eastAsia="Times New Roman"/>
        </w:rPr>
        <w:t>30cm</w:t>
      </w:r>
      <w:r>
        <w:rPr>
          <w:rFonts w:eastAsia="Times New Roman"/>
          <w:vertAlign w:val="superscript"/>
        </w:rPr>
        <w:t>3</w:t>
      </w:r>
      <w:r>
        <w:t>的待测物体</w:t>
      </w:r>
      <w:r>
        <w:rPr>
          <w:rFonts w:eastAsia="Times New Roman"/>
        </w:rPr>
        <w:t>A</w:t>
      </w:r>
      <w:r>
        <w:t>，在右盘放入体积为</w:t>
      </w:r>
      <w:r>
        <w:rPr>
          <w:rFonts w:eastAsia="Times New Roman"/>
        </w:rPr>
        <w:t>10cm</w:t>
      </w:r>
      <w:r>
        <w:rPr>
          <w:rFonts w:eastAsia="Times New Roman"/>
          <w:vertAlign w:val="superscript"/>
        </w:rPr>
        <w:t>3</w:t>
      </w:r>
      <w:r>
        <w:t>的铁块</w:t>
      </w:r>
      <w:r>
        <w:rPr>
          <w:rFonts w:eastAsia="Times New Roman"/>
        </w:rPr>
        <w:t>B</w:t>
      </w:r>
      <w:r>
        <w:t>，此时指针向左偏，应向右移动</w:t>
      </w:r>
      <w:r>
        <w:t>______</w:t>
      </w:r>
      <w:r>
        <w:t>，天平再次平衡时，如图所示，则物体</w:t>
      </w:r>
      <w:r>
        <w:rPr>
          <w:rFonts w:eastAsia="Times New Roman"/>
        </w:rPr>
        <w:t>A</w:t>
      </w:r>
      <w:r>
        <w:t>的密度为</w:t>
      </w:r>
      <w:r>
        <w:t>______</w:t>
      </w:r>
      <w:r>
        <w:rPr>
          <w:rFonts w:eastAsia="Times New Roman"/>
        </w:rPr>
        <w:t>g/m</w:t>
      </w:r>
      <w:r>
        <w:rPr>
          <w:rFonts w:eastAsia="Times New Roman"/>
          <w:vertAlign w:val="superscript"/>
        </w:rPr>
        <w:t>3</w:t>
      </w:r>
      <w:r>
        <w:t>（铁的密度是</w:t>
      </w:r>
      <w:r>
        <w:rPr>
          <w:rFonts w:eastAsia="Times New Roman"/>
        </w:rPr>
        <w:t>7.9×10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）。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587625" cy="1224915"/>
            <wp:effectExtent l="0" t="0" r="3175" b="0"/>
            <wp:docPr id="115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t>22</w:t>
      </w:r>
      <w:r>
        <w:t>．小程分别用甲、乙两种液体做实验，测出它们的质量和体积的数据记录在表中。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6"/>
        <w:gridCol w:w="1527"/>
        <w:gridCol w:w="1693"/>
        <w:gridCol w:w="1558"/>
        <w:gridCol w:w="2038"/>
      </w:tblGrid>
      <w:tr w:rsidR="006B6B02" w:rsidTr="001579FE">
        <w:trPr>
          <w:trHeight w:val="33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物质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</w:rPr>
              <w:t xml:space="preserve"> </w:t>
            </w:r>
            <w:r>
              <w:t>实验序号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体积（</w:t>
            </w:r>
            <w:r>
              <w:rPr>
                <w:rFonts w:eastAsia="Times New Roman"/>
              </w:rPr>
              <w:t>cm</w:t>
            </w:r>
            <w:r>
              <w:rPr>
                <w:rFonts w:eastAsia="Times New Roman"/>
                <w:vertAlign w:val="superscript"/>
              </w:rPr>
              <w:t>3</w:t>
            </w:r>
            <w:r>
              <w:t>）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质量（</w:t>
            </w:r>
            <w:r>
              <w:rPr>
                <w:rFonts w:eastAsia="Times New Roman"/>
              </w:rPr>
              <w:t>g</w:t>
            </w:r>
            <w:r>
              <w:t>）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密度（</w:t>
            </w:r>
            <w:r>
              <w:rPr>
                <w:rFonts w:eastAsia="Times New Roman"/>
              </w:rPr>
              <w:t>g/cm</w:t>
            </w:r>
            <w:r>
              <w:rPr>
                <w:rFonts w:eastAsia="Times New Roman"/>
                <w:vertAlign w:val="superscript"/>
              </w:rPr>
              <w:t>3</w:t>
            </w:r>
            <w:r>
              <w:t>）</w:t>
            </w:r>
          </w:p>
        </w:tc>
      </w:tr>
      <w:tr w:rsidR="006B6B02" w:rsidTr="001579FE">
        <w:trPr>
          <w:trHeight w:val="330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</w:rPr>
              <w:t xml:space="preserve">   </w:t>
            </w:r>
            <w:r>
              <w:t>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9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</w:tr>
      <w:tr w:rsidR="006B6B02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18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</w:tr>
      <w:tr w:rsidR="006B6B02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27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</w:tr>
      <w:tr w:rsidR="006B6B02" w:rsidTr="001579FE">
        <w:trPr>
          <w:trHeight w:val="330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</w:rPr>
              <w:t xml:space="preserve"> </w:t>
            </w:r>
            <w:r>
              <w:t>乙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</w:tr>
      <w:tr w:rsidR="006B6B02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8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</w:tr>
      <w:tr w:rsidR="006B6B02" w:rsidTr="001579F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12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</w:p>
        </w:tc>
      </w:tr>
    </w:tbl>
    <w:p w:rsidR="006B6B02" w:rsidRDefault="006B6B02" w:rsidP="006B6B02">
      <w:pPr>
        <w:spacing w:line="360" w:lineRule="auto"/>
        <w:jc w:val="left"/>
        <w:textAlignment w:val="center"/>
      </w:pPr>
    </w:p>
    <w:p w:rsidR="006B6B02" w:rsidRDefault="006B6B02" w:rsidP="006B6B02">
      <w:pPr>
        <w:spacing w:line="360" w:lineRule="auto"/>
        <w:jc w:val="left"/>
        <w:textAlignment w:val="center"/>
      </w:pP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08150" cy="1380490"/>
            <wp:effectExtent l="0" t="0" r="6350" b="0"/>
            <wp:docPr id="114" name="图片 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根据数据在图中描出甲液体的</w:t>
      </w:r>
      <w:r>
        <w:rPr>
          <w:rFonts w:eastAsia="Times New Roman"/>
          <w:i/>
        </w:rPr>
        <w:t>m---V</w:t>
      </w:r>
      <w:r>
        <w:t>图像，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（</w:t>
      </w:r>
      <w:r>
        <w:t>________</w:t>
      </w:r>
      <w:r>
        <w:t>）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t>甲液体密度为</w:t>
      </w:r>
      <w:r>
        <w:t>______________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(2)</w:t>
      </w:r>
      <w:r>
        <w:t>当乙的质量为</w:t>
      </w:r>
      <w:r>
        <w:rPr>
          <w:rFonts w:eastAsia="Times New Roman"/>
        </w:rPr>
        <w:t>20g</w:t>
      </w:r>
      <w:r>
        <w:t>时，体积为</w:t>
      </w:r>
      <w:r>
        <w:t>___________</w:t>
      </w:r>
      <w:r>
        <w:rPr>
          <w:rFonts w:eastAsia="Times New Roman"/>
        </w:rPr>
        <w:t>cm</w:t>
      </w:r>
      <w:r>
        <w:rPr>
          <w:rFonts w:eastAsia="Times New Roman"/>
          <w:vertAlign w:val="superscript"/>
        </w:rPr>
        <w:t>3</w:t>
      </w:r>
    </w:p>
    <w:p w:rsidR="006B6B02" w:rsidRDefault="006B6B02" w:rsidP="006B6B02"/>
    <w:p w:rsidR="006B6B02" w:rsidRDefault="006B6B02" w:rsidP="006B6B02">
      <w:pPr>
        <w:rPr>
          <w:b/>
        </w:rPr>
      </w:pPr>
      <w:r>
        <w:rPr>
          <w:b/>
        </w:rPr>
        <w:t>三、计算题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23</w:t>
      </w:r>
      <w:r>
        <w:t>．有一块岩石体积为</w:t>
      </w:r>
      <w:r>
        <w:t>40m</w:t>
      </w:r>
      <w:r>
        <w:rPr>
          <w:vertAlign w:val="superscript"/>
        </w:rPr>
        <w:t>3</w:t>
      </w:r>
      <w:r>
        <w:t>，为了测定它的质量，取一小块作为样品，测出样品的质量为</w:t>
      </w:r>
      <w:r>
        <w:t>70g</w:t>
      </w:r>
      <w:r>
        <w:t>，用量筒装入</w:t>
      </w:r>
      <w:r>
        <w:t>70mL</w:t>
      </w:r>
      <w:r>
        <w:t>的水，然后把样品浸没在水中，此时液面升高到</w:t>
      </w:r>
      <w:r>
        <w:t>95mL</w:t>
      </w:r>
      <w:r>
        <w:t>，求：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lastRenderedPageBreak/>
        <w:t>（</w:t>
      </w:r>
      <w:r>
        <w:t>1</w:t>
      </w:r>
      <w:r>
        <w:t>）石块的密度是多少？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（</w:t>
      </w:r>
      <w:r>
        <w:t>2</w:t>
      </w:r>
      <w:r>
        <w:t>）岩石的质量是多少？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24</w:t>
      </w:r>
      <w:r>
        <w:t>．一铁球的质量为</w:t>
      </w:r>
      <w:r>
        <w:rPr>
          <w:rFonts w:eastAsia="Times New Roman"/>
        </w:rPr>
        <w:t>158g</w:t>
      </w:r>
      <w:r>
        <w:t>，体积为</w:t>
      </w:r>
      <w:r>
        <w:rPr>
          <w:rFonts w:eastAsia="Times New Roman"/>
        </w:rPr>
        <w:t>30cm</w:t>
      </w:r>
      <w:r>
        <w:rPr>
          <w:rFonts w:eastAsia="Times New Roman"/>
          <w:vertAlign w:val="superscript"/>
        </w:rPr>
        <w:t>3</w:t>
      </w:r>
      <w:r>
        <w:t>．（</w:t>
      </w:r>
      <w:r>
        <w:rPr>
          <w:rFonts w:eastAsia="Times New Roman"/>
        </w:rPr>
        <w:t>ρ</w:t>
      </w:r>
      <w:r>
        <w:rPr>
          <w:vertAlign w:val="subscript"/>
        </w:rPr>
        <w:t>铁</w:t>
      </w:r>
      <w:r>
        <w:t>＝</w:t>
      </w:r>
      <w:r>
        <w:rPr>
          <w:rFonts w:eastAsia="Times New Roman"/>
        </w:rPr>
        <w:t>7.9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）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）通过计算判断它是空心还是实心？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）若是空心的，计算空心部分的体积．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）若空心部分注满某种液体后，球的总质量为</w:t>
      </w:r>
      <w:r>
        <w:rPr>
          <w:rFonts w:eastAsia="Times New Roman"/>
        </w:rPr>
        <w:t>0.166kg</w:t>
      </w:r>
      <w:r>
        <w:t>．则注入液体的密度是多少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25</w:t>
      </w:r>
      <w:r>
        <w:t>．泡沫钢是含有丰富气孔的钢材料，可作为防弹服的内芯，孔隙度（用字母</w:t>
      </w:r>
      <w:r>
        <w:rPr>
          <w:rFonts w:eastAsia="Times New Roman"/>
          <w:i/>
        </w:rPr>
        <w:t>Φ</w:t>
      </w:r>
      <w:r>
        <w:t>表示）是指泡沫钢中所有气孔的体积与泡沫钢总体积之比。已知钢的密度</w:t>
      </w:r>
      <w:r>
        <w:rPr>
          <w:rFonts w:eastAsia="Times New Roman"/>
        </w:rPr>
        <w:t>8.0</w:t>
      </w:r>
      <w: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，一块边长为</w:t>
      </w:r>
      <w:r>
        <w:rPr>
          <w:rFonts w:eastAsia="Times New Roman"/>
        </w:rPr>
        <w:t>0.1m</w:t>
      </w:r>
      <w:r>
        <w:t>的正方体泡沫钢，质量为</w:t>
      </w:r>
      <w:r>
        <w:rPr>
          <w:rFonts w:eastAsia="Times New Roman"/>
        </w:rPr>
        <w:t>0.8kg</w:t>
      </w:r>
      <w:r>
        <w:t>。求：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这块泡沫钢气孔的总体积是多少？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求这块泡沫钢的孔隙度是多少？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26</w:t>
      </w:r>
      <w:r>
        <w:t>．学校开设的四点半课堂，深受学生喜爱。</w:t>
      </w:r>
      <w:r>
        <w:rPr>
          <w:rFonts w:eastAsia="Times New Roman"/>
        </w:rPr>
        <w:t>3D</w:t>
      </w:r>
      <w:r>
        <w:t>打印课程，让学生们将各自丰富的想象变为了现实，切身体验到了科技的力量，激发了学生学习科学文化知识的兴趣。某同学选用如图甲所示的</w:t>
      </w:r>
      <w:r>
        <w:rPr>
          <w:rFonts w:eastAsia="Times New Roman"/>
        </w:rPr>
        <w:t>ABS</w:t>
      </w:r>
      <w:r>
        <w:t>塑料来打印自己设计的作品，如图乙、丙所示。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已知体积为</w:t>
      </w:r>
      <w:r>
        <w:rPr>
          <w:rFonts w:eastAsia="Times New Roman"/>
        </w:rPr>
        <w:t>10cm</w:t>
      </w:r>
      <w:r>
        <w:rPr>
          <w:rFonts w:eastAsia="Times New Roman"/>
          <w:vertAlign w:val="superscript"/>
        </w:rPr>
        <w:t>3</w:t>
      </w:r>
      <w:r>
        <w:t>实心</w:t>
      </w:r>
      <w:r>
        <w:rPr>
          <w:rFonts w:eastAsia="Times New Roman"/>
        </w:rPr>
        <w:t>ABS</w:t>
      </w:r>
      <w:r>
        <w:t>塑料的质量为</w:t>
      </w:r>
      <w:r>
        <w:rPr>
          <w:rFonts w:eastAsia="Times New Roman"/>
        </w:rPr>
        <w:t>10.5g</w:t>
      </w:r>
      <w:r>
        <w:t>，求这种材料的密度是多少？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该同学用此材料打印出一个复古电视机模型，如图丙所示，体积为</w:t>
      </w:r>
      <w:r>
        <w:rPr>
          <w:rFonts w:eastAsia="Times New Roman"/>
        </w:rPr>
        <w:t>50cm</w:t>
      </w:r>
      <w:r>
        <w:rPr>
          <w:rFonts w:eastAsia="Times New Roman"/>
          <w:vertAlign w:val="superscript"/>
        </w:rPr>
        <w:t>3</w:t>
      </w:r>
      <w:r>
        <w:t>，质量是</w:t>
      </w:r>
      <w:r>
        <w:rPr>
          <w:rFonts w:eastAsia="Times New Roman"/>
        </w:rPr>
        <w:t>42g</w:t>
      </w:r>
      <w:r>
        <w:t>，请通过计算判断作品是否为实心？若是空心的，空心部分的体积是多少？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347845" cy="1449070"/>
            <wp:effectExtent l="0" t="0" r="0" b="0"/>
            <wp:docPr id="113" name="图片 1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84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/>
    <w:p w:rsidR="006B6B02" w:rsidRDefault="006B6B02" w:rsidP="006B6B02">
      <w:pPr>
        <w:rPr>
          <w:b/>
        </w:rPr>
      </w:pPr>
      <w:r>
        <w:rPr>
          <w:b/>
        </w:rPr>
        <w:t>四、实验题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27</w:t>
      </w:r>
      <w:r>
        <w:t>．小明想知道酱油的密度，于是他和小华用天平和量筒做了如图所示的实验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165350" cy="1552575"/>
            <wp:effectExtent l="0" t="0" r="6350" b="9525"/>
            <wp:docPr id="112" name="图片 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73100" cy="1311275"/>
            <wp:effectExtent l="0" t="0" r="0" b="3175"/>
            <wp:docPr id="111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figure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游码归零后，小明发现天平指针向左倾斜，应把</w:t>
      </w:r>
      <w:r>
        <w:t>___________</w:t>
      </w:r>
      <w:r>
        <w:t>向右调节。调节平衡后，测出空烧杯的质量为</w:t>
      </w:r>
      <w:r>
        <w:rPr>
          <w:rFonts w:eastAsia="Times New Roman"/>
        </w:rPr>
        <w:t>17g</w:t>
      </w:r>
      <w:r>
        <w:t>，在烧杯中倒入适量的酱油，测出烧杯和酱油的总质量如图甲所示，将烧杯中的酱油全部倒入量筒中，酱油的体积如图乙所示，则烧杯中酱油的质量为</w:t>
      </w:r>
      <w:r>
        <w:t>___________</w:t>
      </w:r>
      <w:r>
        <w:rPr>
          <w:rFonts w:eastAsia="Times New Roman"/>
        </w:rPr>
        <w:t>g</w:t>
      </w:r>
      <w:r>
        <w:t>，酱油的密度为</w:t>
      </w:r>
      <w:r>
        <w:t>___________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小明用这种方法测出的酱油密度与真实值相比，</w:t>
      </w:r>
      <w:r>
        <w:t>___________</w:t>
      </w:r>
      <w:r>
        <w:t>（选填</w:t>
      </w:r>
      <w:r>
        <w:t>“</w:t>
      </w:r>
      <w:r>
        <w:t>偏大</w:t>
      </w:r>
      <w:r>
        <w:t>”</w:t>
      </w:r>
      <w:r>
        <w:t>或</w:t>
      </w:r>
      <w:r>
        <w:t>“</w:t>
      </w:r>
      <w:r>
        <w:t>偏小</w:t>
      </w:r>
      <w:r>
        <w:t>”</w:t>
      </w:r>
      <w:r>
        <w:t>）；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小华认为不用量筒也能测量出酱油的密度，他进行了如下实验操作：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①</w:t>
      </w:r>
      <w:r>
        <w:t>调好天平，用天平测出空烧杯质量为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0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②</w:t>
      </w:r>
      <w:r>
        <w:t>在烧杯中装满水，用天平测出烧杯和水的总质量为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1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③</w:t>
      </w:r>
      <w:r>
        <w:t>把烧杯中的水倒尽，再装满酱油，用天平测出烧杯和酱油的总质量为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2</w:t>
      </w:r>
      <w:r>
        <w:t>；</w:t>
      </w:r>
      <w:r>
        <w:rPr>
          <w:rFonts w:eastAsia="Times New Roman"/>
        </w:rPr>
        <w:t xml:space="preserve"> </w:t>
      </w:r>
      <w:r>
        <w:t>则酱油的密度表达式</w:t>
      </w:r>
      <w:r>
        <w:rPr>
          <w:rFonts w:eastAsia="Times New Roman"/>
          <w:i/>
        </w:rPr>
        <w:t>ρ</w:t>
      </w:r>
      <w:r>
        <w:rPr>
          <w:rFonts w:eastAsia="Times New Roman"/>
        </w:rPr>
        <w:t>=</w:t>
      </w:r>
      <w:r>
        <w:t>___________</w:t>
      </w:r>
      <w:r>
        <w:t>（已知水的密度为</w:t>
      </w:r>
      <w:r>
        <w:rPr>
          <w:rFonts w:eastAsia="Times New Roman"/>
          <w:i/>
        </w:rPr>
        <w:t>ρ</w:t>
      </w:r>
      <w:r>
        <w:rPr>
          <w:vertAlign w:val="subscript"/>
        </w:rPr>
        <w:t>水</w:t>
      </w:r>
      <w:r>
        <w:t>）。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28</w:t>
      </w:r>
      <w:r>
        <w:t>．小明家乡种植的杏树今年获得了丰收，他想利用托盘天平和量筒测量一颗新鲜杏的密度，进行了下列操作：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先把天平放在水平台上，然后将游码移至标尺左端的零刻度线处，为使天平横梁平衡，他应调节横梁右端的</w:t>
      </w:r>
      <w:r>
        <w:t>_____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将鲜杏放在调好的天平左盘，天平平衡时右盘中的砝码和游码位置如图甲所示，则鲜杏的质量为</w:t>
      </w:r>
      <w:r>
        <w:t>_____</w:t>
      </w:r>
      <w:r>
        <w:rPr>
          <w:rFonts w:eastAsia="Times New Roman"/>
        </w:rPr>
        <w:t>g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(3)</w:t>
      </w:r>
      <w:r>
        <w:t>为了能将鲜杏放入量筒，小明选取了容积为</w:t>
      </w:r>
      <w:r>
        <w:rPr>
          <w:rFonts w:eastAsia="Times New Roman"/>
        </w:rPr>
        <w:t>200mL</w:t>
      </w:r>
      <w:r>
        <w:t>的量筒，他先往量筒中加入适量的水，记下此时水的体积。如图乙所示：再将这个鲜杏放入量筒，再次记录读数，请你帮他计算鲜杏的密度为</w:t>
      </w:r>
      <w:r>
        <w:t>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(4)</w:t>
      </w:r>
      <w:r>
        <w:t>小明继续实验时不小心将量筒碰倒摔碎了，他又选取了小烧杯、溢水杯、容积为</w:t>
      </w:r>
      <w:r>
        <w:rPr>
          <w:rFonts w:eastAsia="Times New Roman"/>
        </w:rPr>
        <w:t>50mL</w:t>
      </w:r>
      <w:r>
        <w:t>的量筒测量鲜杏的体积，他的做法如下，请你将下列步骤补充完整；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a</w:t>
      </w:r>
      <w:r>
        <w:t>．用天平测出小烧杯的质量</w:t>
      </w:r>
      <w:r>
        <w:rPr>
          <w:rFonts w:eastAsia="Times New Roman"/>
          <w:i/>
        </w:rPr>
        <w:t>m</w:t>
      </w:r>
      <w:r>
        <w:rPr>
          <w:vertAlign w:val="subscript"/>
        </w:rPr>
        <w:t>1</w:t>
      </w:r>
      <w:r>
        <w:rPr>
          <w:vertAlign w:val="subscript"/>
        </w:rPr>
        <w:t>，</w:t>
      </w:r>
      <w:r>
        <w:t>先将溢水杯中盛满水，再将鲜杏轻轻放入溢水杯中，让溢出的水流入小烧杯中；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b</w:t>
      </w:r>
      <w:r>
        <w:t>．</w:t>
      </w:r>
      <w:r>
        <w:t>_____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lastRenderedPageBreak/>
        <w:t>c</w:t>
      </w:r>
      <w:r>
        <w:t>．把小烧杯里的水倒入量筒中，记录此时量筒中水的体积</w:t>
      </w:r>
      <w:r>
        <w:rPr>
          <w:rFonts w:eastAsia="Times New Roman"/>
          <w:i/>
        </w:rPr>
        <w:t>V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(5)</w:t>
      </w:r>
      <w:r>
        <w:t>你认为小明按上述做法所测出鲜杏的密度比真实值</w:t>
      </w:r>
      <w:r>
        <w:t>_____</w:t>
      </w:r>
      <w:r>
        <w:t>（选填</w:t>
      </w:r>
      <w:r>
        <w:t>“</w:t>
      </w:r>
      <w:r>
        <w:t>偏大</w:t>
      </w:r>
      <w:r>
        <w:t>”</w:t>
      </w:r>
      <w:r>
        <w:t>或</w:t>
      </w:r>
      <w:r>
        <w:t>“</w:t>
      </w:r>
      <w:r>
        <w:t>偏小</w:t>
      </w:r>
      <w:r>
        <w:t>”</w:t>
      </w:r>
      <w:r>
        <w:t>），其原因是</w:t>
      </w:r>
      <w:r>
        <w:t>_____</w:t>
      </w:r>
      <w:r>
        <w:t>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837815" cy="1311275"/>
            <wp:effectExtent l="0" t="0" r="635" b="3175"/>
            <wp:docPr id="110" name="图片 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t>29</w:t>
      </w:r>
      <w:r>
        <w:t>．同学们想测量开水瓶软木塞的密度，于是切下一块干软木，进行了实验，实验步骤如下：</w:t>
      </w:r>
      <w:r>
        <w:rPr>
          <w:noProof/>
        </w:rPr>
        <w:drawing>
          <wp:inline distT="0" distB="0" distL="0" distR="0">
            <wp:extent cx="4408170" cy="2622550"/>
            <wp:effectExtent l="0" t="0" r="0" b="6350"/>
            <wp:docPr id="109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①</w:t>
      </w:r>
      <w:r>
        <w:t>调整天平横梁平衡；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②</w:t>
      </w:r>
      <w:r>
        <w:t>用天平测出软木块的质量</w:t>
      </w:r>
      <w:r>
        <w:rPr>
          <w:rFonts w:eastAsia="Times New Roman"/>
        </w:rPr>
        <w:t>m</w:t>
      </w:r>
      <w:r>
        <w:t>，示数如图甲；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③</w:t>
      </w:r>
      <w:r>
        <w:t>在量筒中装入适量的水，如图乙；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④</w:t>
      </w:r>
      <w:r>
        <w:t>读出水的体积</w:t>
      </w:r>
      <w:r>
        <w:rPr>
          <w:rFonts w:eastAsia="Times New Roman"/>
          <w:i/>
        </w:rPr>
        <w:t>V</w:t>
      </w:r>
      <w:r>
        <w:rPr>
          <w:rFonts w:eastAsia="Times New Roman"/>
          <w:vertAlign w:val="subscript"/>
        </w:rPr>
        <w:t>1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⑤</w:t>
      </w:r>
      <w:r>
        <w:t>用细线系住软木块和铁块，将铁块浸没在水中，如图丙，读出水和铁块的总体积</w:t>
      </w:r>
      <w:r>
        <w:rPr>
          <w:rFonts w:eastAsia="Times New Roman"/>
          <w:i/>
        </w:rPr>
        <w:t>V</w:t>
      </w:r>
      <w:r>
        <w:rPr>
          <w:rFonts w:eastAsia="Times New Roman"/>
          <w:vertAlign w:val="subscript"/>
        </w:rPr>
        <w:t>2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⑥</w:t>
      </w:r>
      <w:r>
        <w:t>将软木块和铁块同时浸没在水中，如图丁，读出水、铁块和软木块的总体积</w:t>
      </w:r>
      <w:r>
        <w:rPr>
          <w:rFonts w:eastAsia="Times New Roman"/>
          <w:i/>
        </w:rPr>
        <w:t>V</w:t>
      </w:r>
      <w:r>
        <w:rPr>
          <w:rFonts w:eastAsia="Times New Roman"/>
          <w:vertAlign w:val="subscript"/>
        </w:rPr>
        <w:t>3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请回答以下问题：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在步骤</w:t>
      </w:r>
      <w:r>
        <w:rPr>
          <w:rFonts w:ascii="宋体" w:hAnsi="宋体" w:cs="宋体" w:hint="eastAsia"/>
        </w:rPr>
        <w:t>①</w:t>
      </w:r>
      <w:r>
        <w:t>中，发现天平指针偏向分度盘中央刻度线左侧，则应向</w:t>
      </w:r>
      <w:r>
        <w:t>_____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）调节平衡螺母。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请根据上述实验步骤，将下面表格内容填写完整。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5"/>
        <w:gridCol w:w="1755"/>
        <w:gridCol w:w="1350"/>
        <w:gridCol w:w="2010"/>
        <w:gridCol w:w="1950"/>
        <w:gridCol w:w="1680"/>
      </w:tblGrid>
      <w:tr w:rsidR="006B6B02" w:rsidTr="001579FE">
        <w:trPr>
          <w:trHeight w:val="66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物理量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软木块的质量</w:t>
            </w:r>
          </w:p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lastRenderedPageBreak/>
              <w:t>m</w:t>
            </w:r>
            <w:r>
              <w:rPr>
                <w:rFonts w:eastAsia="Times New Roman"/>
              </w:rPr>
              <w:t>/g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lastRenderedPageBreak/>
              <w:t>水的体积</w:t>
            </w:r>
          </w:p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lastRenderedPageBreak/>
              <w:t>V</w:t>
            </w:r>
            <w:r>
              <w:rPr>
                <w:rFonts w:eastAsia="Times New Roman"/>
                <w:vertAlign w:val="subscript"/>
              </w:rPr>
              <w:t>1</w:t>
            </w:r>
            <w:r>
              <w:rPr>
                <w:rFonts w:eastAsia="Times New Roman"/>
              </w:rPr>
              <w:t>/cm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lastRenderedPageBreak/>
              <w:t>水和铁块的</w:t>
            </w:r>
          </w:p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lastRenderedPageBreak/>
              <w:t>总体积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eastAsia="Times New Roman"/>
                <w:vertAlign w:val="subscript"/>
              </w:rPr>
              <w:t>2</w:t>
            </w:r>
            <w:r>
              <w:rPr>
                <w:rFonts w:eastAsia="Times New Roman"/>
              </w:rPr>
              <w:t>/cm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lastRenderedPageBreak/>
              <w:t>水、软木块和铁块</w:t>
            </w:r>
          </w:p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lastRenderedPageBreak/>
              <w:t>的总体积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eastAsia="Times New Roman"/>
                <w:vertAlign w:val="subscript"/>
              </w:rPr>
              <w:t>3</w:t>
            </w:r>
            <w:r>
              <w:rPr>
                <w:rFonts w:eastAsia="Times New Roman"/>
              </w:rPr>
              <w:t>/cm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lastRenderedPageBreak/>
              <w:t>软木的密度</w:t>
            </w:r>
          </w:p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i/>
              </w:rPr>
              <w:lastRenderedPageBreak/>
              <w:t>ρ</w:t>
            </w:r>
            <w:r>
              <w:rPr>
                <w:vertAlign w:val="subscript"/>
              </w:rPr>
              <w:t>木</w:t>
            </w:r>
            <w:r>
              <w:rPr>
                <w:rFonts w:eastAsia="Times New Roman"/>
              </w:rPr>
              <w:t>/</w:t>
            </w:r>
            <w:r>
              <w:t>（</w:t>
            </w:r>
            <w:proofErr w:type="spellStart"/>
            <w:r>
              <w:rPr>
                <w:rFonts w:eastAsia="Times New Roman"/>
              </w:rPr>
              <w:t>kg</w:t>
            </w:r>
            <w:r>
              <w:t>•</w:t>
            </w:r>
            <w:r>
              <w:rPr>
                <w:rFonts w:eastAsia="Times New Roman"/>
              </w:rPr>
              <w:t>m</w:t>
            </w:r>
            <w:proofErr w:type="spellEnd"/>
            <w:r>
              <w:rPr>
                <w:vertAlign w:val="superscript"/>
              </w:rPr>
              <w:t>﹣</w:t>
            </w:r>
            <w:r>
              <w:rPr>
                <w:rFonts w:eastAsia="Times New Roman"/>
                <w:vertAlign w:val="superscript"/>
              </w:rPr>
              <w:t>3</w:t>
            </w:r>
            <w:r>
              <w:t>）</w:t>
            </w:r>
          </w:p>
        </w:tc>
      </w:tr>
      <w:tr w:rsidR="006B6B02" w:rsidTr="001579FE">
        <w:trPr>
          <w:trHeight w:val="225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lastRenderedPageBreak/>
              <w:t>数值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>
              <w:t>______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>
              <w:t>_______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>
              <w:t>_____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B6B02" w:rsidRDefault="006B6B02" w:rsidP="001579FE">
            <w:pPr>
              <w:spacing w:line="360" w:lineRule="auto"/>
              <w:jc w:val="left"/>
              <w:textAlignment w:val="center"/>
            </w:pPr>
            <w:r>
              <w:t>_______</w:t>
            </w:r>
          </w:p>
        </w:tc>
      </w:tr>
    </w:tbl>
    <w:p w:rsidR="006B6B02" w:rsidRDefault="006B6B02" w:rsidP="006B6B02">
      <w:pPr>
        <w:spacing w:line="360" w:lineRule="auto"/>
        <w:jc w:val="left"/>
        <w:textAlignment w:val="center"/>
      </w:pPr>
    </w:p>
    <w:p w:rsidR="006B6B02" w:rsidRDefault="006B6B02" w:rsidP="006B6B02">
      <w:pPr>
        <w:spacing w:line="360" w:lineRule="auto"/>
        <w:jc w:val="left"/>
        <w:textAlignment w:val="center"/>
      </w:pP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小红同学发现在上述步骤中，有一步骤是多余的，这一步骤是</w:t>
      </w:r>
      <w:r>
        <w:t>_____</w:t>
      </w:r>
      <w:r>
        <w:t>（填序号）。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(4)</w:t>
      </w:r>
      <w:r>
        <w:t>同学们经过评估交流后，发现干软木具有吸水性，则所测密度应</w:t>
      </w:r>
      <w:r>
        <w:t>_____</w:t>
      </w:r>
      <w:r>
        <w:t>（选填</w:t>
      </w:r>
      <w:r>
        <w:t>“</w:t>
      </w:r>
      <w:r>
        <w:t>大于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）软木的实际密度。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30</w:t>
      </w:r>
      <w:r>
        <w:t>．小永同学为了测量山西老陈醋的密度，进行以下实验：如图所示：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943600" cy="2035810"/>
            <wp:effectExtent l="0" t="0" r="0" b="2540"/>
            <wp:docPr id="108" name="图片 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t>把天平放在</w:t>
      </w:r>
      <w:r>
        <w:t>______</w:t>
      </w:r>
      <w:r>
        <w:t>，将游码移至零刻度处，然后调节</w:t>
      </w:r>
      <w:r>
        <w:t>______</w:t>
      </w:r>
      <w:r>
        <w:t>，使天平横梁平衡；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t>接下来进行以下</w:t>
      </w:r>
      <w:r>
        <w:rPr>
          <w:rFonts w:eastAsia="Times New Roman"/>
        </w:rPr>
        <w:t>3</w:t>
      </w:r>
      <w:r>
        <w:t>项操作：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A</w:t>
      </w:r>
      <w:r>
        <w:t>．用天平测量烧杯和剩余老醋的总质量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1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B</w:t>
      </w:r>
      <w:r>
        <w:t>．将待测老醋倒入烧杯中，用天平测出烧杯和老醋的总质量</w:t>
      </w:r>
      <w:r>
        <w:rPr>
          <w:rFonts w:eastAsia="Times New Roman"/>
          <w:i/>
        </w:rPr>
        <w:t>m</w:t>
      </w:r>
      <w:r>
        <w:rPr>
          <w:rFonts w:eastAsia="Times New Roman"/>
          <w:vertAlign w:val="subscript"/>
        </w:rPr>
        <w:t>2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C</w:t>
      </w:r>
      <w:r>
        <w:t>．将烧杯中老醋的一部分倒入量筒，测出这部分老醋的体积</w:t>
      </w:r>
      <w:r>
        <w:rPr>
          <w:rFonts w:eastAsia="Times New Roman"/>
          <w:i/>
        </w:rPr>
        <w:t>V</w:t>
      </w:r>
      <w:r>
        <w:t>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t>以上操作的正确顺序是：</w:t>
      </w:r>
      <w:r>
        <w:t>______</w:t>
      </w:r>
      <w:r>
        <w:t>（填字母代号）；</w:t>
      </w:r>
    </w:p>
    <w:p w:rsidR="006B6B02" w:rsidRDefault="006B6B02" w:rsidP="006B6B02">
      <w:pPr>
        <w:spacing w:line="360" w:lineRule="auto"/>
        <w:jc w:val="left"/>
        <w:textAlignment w:val="center"/>
      </w:pPr>
      <w:r>
        <w:rPr>
          <w:rFonts w:eastAsia="Times New Roman"/>
        </w:rPr>
        <w:t>(3)</w:t>
      </w:r>
      <w:r>
        <w:t>由图甲、乙可知，量筒中老醋的质量为</w:t>
      </w:r>
      <w:r>
        <w:t>______</w:t>
      </w:r>
      <w:r>
        <w:rPr>
          <w:rFonts w:eastAsia="Times New Roman"/>
        </w:rPr>
        <w:t>g</w:t>
      </w:r>
      <w:r>
        <w:t>，体积为</w:t>
      </w:r>
      <w:r>
        <w:t>______</w:t>
      </w:r>
      <w:r>
        <w:rPr>
          <w:rFonts w:eastAsia="Times New Roman"/>
        </w:rPr>
        <w:t>cm</w:t>
      </w:r>
      <w:r>
        <w:rPr>
          <w:rFonts w:eastAsia="Times New Roman"/>
          <w:vertAlign w:val="superscript"/>
        </w:rPr>
        <w:t>3</w:t>
      </w:r>
      <w:r>
        <w:t>，老醋的密度是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t>。</w:t>
      </w:r>
    </w:p>
    <w:p w:rsidR="006B6B02" w:rsidRDefault="006B6B02" w:rsidP="006B6B02"/>
    <w:p w:rsidR="006B6B02" w:rsidRDefault="006B6B02" w:rsidP="006B6B02"/>
    <w:p w:rsidR="006B6B02" w:rsidRPr="006B6B02" w:rsidRDefault="006B6B02" w:rsidP="006B6B02">
      <w:bookmarkStart w:id="0" w:name="_GoBack"/>
      <w:bookmarkEnd w:id="0"/>
    </w:p>
    <w:sectPr w:rsidR="006B6B02" w:rsidRPr="006B6B02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E83" w:rsidRDefault="00841E83" w:rsidP="00B72B30">
      <w:r>
        <w:separator/>
      </w:r>
    </w:p>
  </w:endnote>
  <w:endnote w:type="continuationSeparator" w:id="0">
    <w:p w:rsidR="00841E83" w:rsidRDefault="00841E83" w:rsidP="00B7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E83" w:rsidRDefault="00841E83" w:rsidP="00B72B30">
      <w:r>
        <w:separator/>
      </w:r>
    </w:p>
  </w:footnote>
  <w:footnote w:type="continuationSeparator" w:id="0">
    <w:p w:rsidR="00841E83" w:rsidRDefault="00841E83" w:rsidP="00B72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B30" w:rsidRDefault="00B72B30">
    <w:pPr>
      <w:pStyle w:val="a3"/>
    </w:pPr>
    <w:r w:rsidRPr="00B72B30">
      <w:rPr>
        <w:rFonts w:hint="eastAsia"/>
      </w:rPr>
      <w:t>2020-2021</w:t>
    </w:r>
    <w:r w:rsidRPr="00B72B30">
      <w:rPr>
        <w:rFonts w:hint="eastAsia"/>
      </w:rPr>
      <w:t>学年沪粤版八年级物理上学期期末必刷题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E8"/>
    <w:rsid w:val="001F626F"/>
    <w:rsid w:val="00273EE7"/>
    <w:rsid w:val="0069613E"/>
    <w:rsid w:val="00696DC7"/>
    <w:rsid w:val="006B6B02"/>
    <w:rsid w:val="00841E83"/>
    <w:rsid w:val="00934006"/>
    <w:rsid w:val="00B72B30"/>
    <w:rsid w:val="00E0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3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uiPriority w:val="9"/>
    <w:qFormat/>
    <w:rsid w:val="00B72B3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B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B30"/>
    <w:rPr>
      <w:sz w:val="18"/>
      <w:szCs w:val="18"/>
    </w:rPr>
  </w:style>
  <w:style w:type="character" w:customStyle="1" w:styleId="3Char">
    <w:name w:val="标题 3 Char"/>
    <w:basedOn w:val="a0"/>
    <w:link w:val="3"/>
    <w:rsid w:val="00B72B30"/>
    <w:rPr>
      <w:rFonts w:ascii="Times New Roman" w:eastAsia="宋体" w:hAnsi="Times New Roman" w:cs="Times New Roman"/>
      <w:b/>
      <w:sz w:val="32"/>
    </w:rPr>
  </w:style>
  <w:style w:type="paragraph" w:styleId="a5">
    <w:name w:val="Balloon Text"/>
    <w:basedOn w:val="a"/>
    <w:link w:val="Char1"/>
    <w:uiPriority w:val="99"/>
    <w:unhideWhenUsed/>
    <w:rsid w:val="00B72B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72B30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无间隔 Char"/>
    <w:basedOn w:val="a0"/>
    <w:link w:val="a6"/>
    <w:uiPriority w:val="1"/>
    <w:locked/>
    <w:rsid w:val="00934006"/>
    <w:rPr>
      <w:sz w:val="22"/>
    </w:rPr>
  </w:style>
  <w:style w:type="paragraph" w:styleId="a6">
    <w:name w:val="No Spacing"/>
    <w:link w:val="Char2"/>
    <w:uiPriority w:val="1"/>
    <w:qFormat/>
    <w:rsid w:val="00934006"/>
    <w:rPr>
      <w:sz w:val="22"/>
    </w:rPr>
  </w:style>
  <w:style w:type="character" w:customStyle="1" w:styleId="Char10">
    <w:name w:val="批注框文本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9340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3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uiPriority w:val="9"/>
    <w:qFormat/>
    <w:rsid w:val="00B72B3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2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2B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2B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2B30"/>
    <w:rPr>
      <w:sz w:val="18"/>
      <w:szCs w:val="18"/>
    </w:rPr>
  </w:style>
  <w:style w:type="character" w:customStyle="1" w:styleId="3Char">
    <w:name w:val="标题 3 Char"/>
    <w:basedOn w:val="a0"/>
    <w:link w:val="3"/>
    <w:rsid w:val="00B72B30"/>
    <w:rPr>
      <w:rFonts w:ascii="Times New Roman" w:eastAsia="宋体" w:hAnsi="Times New Roman" w:cs="Times New Roman"/>
      <w:b/>
      <w:sz w:val="32"/>
    </w:rPr>
  </w:style>
  <w:style w:type="paragraph" w:styleId="a5">
    <w:name w:val="Balloon Text"/>
    <w:basedOn w:val="a"/>
    <w:link w:val="Char1"/>
    <w:uiPriority w:val="99"/>
    <w:unhideWhenUsed/>
    <w:rsid w:val="00B72B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72B30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无间隔 Char"/>
    <w:basedOn w:val="a0"/>
    <w:link w:val="a6"/>
    <w:uiPriority w:val="1"/>
    <w:locked/>
    <w:rsid w:val="00934006"/>
    <w:rPr>
      <w:sz w:val="22"/>
    </w:rPr>
  </w:style>
  <w:style w:type="paragraph" w:styleId="a6">
    <w:name w:val="No Spacing"/>
    <w:link w:val="Char2"/>
    <w:uiPriority w:val="1"/>
    <w:qFormat/>
    <w:rsid w:val="00934006"/>
    <w:rPr>
      <w:sz w:val="22"/>
    </w:rPr>
  </w:style>
  <w:style w:type="character" w:customStyle="1" w:styleId="Char10">
    <w:name w:val="批注框文本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934006"/>
    <w:rPr>
      <w:kern w:val="2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9340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oleObject" Target="embeddings/oleObject4.bin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2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3.bin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image" Target="media/image9.wmf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834</Words>
  <Characters>4754</Characters>
  <Application>Microsoft Office Word</Application>
  <DocSecurity>0</DocSecurity>
  <Lines>39</Lines>
  <Paragraphs>11</Paragraphs>
  <ScaleCrop>false</ScaleCrop>
  <Company>China</Company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2021-01-17T01:03:00Z</dcterms:created>
  <dcterms:modified xsi:type="dcterms:W3CDTF">2021-01-17T01:03:00Z</dcterms:modified>
</cp:coreProperties>
</file>